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端午假期放肆出游，景区消防安全“知识贴”请收好→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点击蓝字关注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7"/>
          <w:sz w:val="18"/>
          <w:szCs w:val="18"/>
          <w:u w:val="none"/>
          <w:bdr w:val="none" w:color="auto" w:sz="0" w:space="0"/>
          <w:shd w:val="clear" w:fill="FFFFFF"/>
        </w:rPr>
        <w:t>广东消防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2023-06-23 19:31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发表于广东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  <w:jc w:val="center"/>
        <w:rPr>
          <w:rFonts w:ascii="Arial" w:hAnsi="Arial" w:eastAsia="Arial" w:cs="Arial"/>
          <w:color w:val="333333"/>
          <w:sz w:val="18"/>
          <w:szCs w:val="18"/>
        </w:rPr>
      </w:pPr>
      <w:r>
        <w:rPr>
          <w:rFonts w:hint="default" w:ascii="Arial" w:hAnsi="Arial" w:eastAsia="Arial" w:cs="Arial"/>
          <w:color w:val="333333"/>
          <w:spacing w:val="18"/>
          <w:sz w:val="19"/>
          <w:szCs w:val="19"/>
        </w:rPr>
        <w:t>端午假期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  <w:jc w:val="center"/>
        <w:rPr>
          <w:rFonts w:hint="default" w:ascii="Arial" w:hAnsi="Arial" w:eastAsia="Arial" w:cs="Arial"/>
          <w:color w:val="333333"/>
          <w:sz w:val="18"/>
          <w:szCs w:val="18"/>
        </w:rPr>
      </w:pPr>
      <w:r>
        <w:rPr>
          <w:rFonts w:hint="default" w:ascii="Arial" w:hAnsi="Arial" w:eastAsia="Arial" w:cs="Arial"/>
          <w:color w:val="333333"/>
          <w:spacing w:val="18"/>
          <w:sz w:val="19"/>
          <w:szCs w:val="19"/>
        </w:rPr>
        <w:t>不少小伙伴已经在愉快出游了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  <w:jc w:val="center"/>
        <w:rPr>
          <w:rFonts w:hint="default" w:ascii="Arial" w:hAnsi="Arial" w:eastAsia="Arial" w:cs="Arial"/>
          <w:color w:val="333333"/>
          <w:sz w:val="18"/>
          <w:szCs w:val="18"/>
        </w:rPr>
      </w:pPr>
      <w:r>
        <w:rPr>
          <w:rFonts w:hint="default" w:ascii="Arial" w:hAnsi="Arial" w:eastAsia="Arial" w:cs="Arial"/>
          <w:color w:val="333333"/>
          <w:spacing w:val="18"/>
          <w:sz w:val="19"/>
          <w:szCs w:val="19"/>
        </w:rPr>
        <w:t>但假期</w:t>
      </w:r>
      <w:r>
        <w:rPr>
          <w:rFonts w:hint="default" w:ascii="Helvetica" w:hAnsi="Helvetica" w:eastAsia="Helvetica" w:cs="Helvetica"/>
          <w:color w:val="000000"/>
          <w:spacing w:val="24"/>
          <w:sz w:val="19"/>
          <w:szCs w:val="19"/>
        </w:rPr>
        <w:t>景区往往人员密集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  <w:jc w:val="center"/>
        <w:rPr>
          <w:rFonts w:hint="default" w:ascii="Arial" w:hAnsi="Arial" w:eastAsia="Arial" w:cs="Arial"/>
          <w:color w:val="333333"/>
          <w:sz w:val="18"/>
          <w:szCs w:val="18"/>
        </w:rPr>
      </w:pPr>
      <w:r>
        <w:rPr>
          <w:rFonts w:hint="default" w:ascii="Helvetica" w:hAnsi="Helvetica" w:eastAsia="Helvetica" w:cs="Helvetica"/>
          <w:color w:val="000000"/>
          <w:spacing w:val="18"/>
          <w:sz w:val="19"/>
          <w:szCs w:val="19"/>
        </w:rPr>
        <w:t>到处都是“人从众”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  <w:jc w:val="center"/>
        <w:rPr>
          <w:rFonts w:hint="default" w:ascii="Arial" w:hAnsi="Arial" w:eastAsia="Arial" w:cs="Arial"/>
          <w:spacing w:val="7"/>
          <w:sz w:val="20"/>
          <w:szCs w:val="20"/>
        </w:rPr>
      </w:pPr>
      <w:r>
        <w:rPr>
          <w:rFonts w:hint="default" w:ascii="Arial" w:hAnsi="Arial" w:eastAsia="Arial" w:cs="Arial"/>
          <w:spacing w:val="18"/>
          <w:sz w:val="19"/>
          <w:szCs w:val="19"/>
        </w:rPr>
        <w:t>出游安全风险也随之增加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  <w:jc w:val="center"/>
        <w:rPr>
          <w:rFonts w:hint="default" w:ascii="Arial" w:hAnsi="Arial" w:eastAsia="Arial" w:cs="Arial"/>
          <w:spacing w:val="7"/>
          <w:sz w:val="20"/>
          <w:szCs w:val="20"/>
        </w:rPr>
      </w:pPr>
      <w:r>
        <w:rPr>
          <w:rStyle w:val="6"/>
          <w:rFonts w:hint="default" w:ascii="Arial" w:hAnsi="Arial" w:eastAsia="Arial" w:cs="Arial"/>
          <w:color w:val="407600"/>
          <w:spacing w:val="18"/>
          <w:sz w:val="19"/>
          <w:szCs w:val="19"/>
        </w:rPr>
        <w:t>发生过的多起景区险情</w:t>
      </w:r>
    </w:p>
    <w:p>
      <w:pPr>
        <w:pStyle w:val="3"/>
        <w:keepNext w:val="0"/>
        <w:keepLines w:val="0"/>
        <w:widowControl/>
        <w:suppressLineNumbers w:val="0"/>
        <w:spacing w:line="368" w:lineRule="atLeast"/>
        <w:jc w:val="center"/>
        <w:rPr>
          <w:rFonts w:hint="default" w:ascii="Arial" w:hAnsi="Arial" w:eastAsia="Arial" w:cs="Arial"/>
          <w:spacing w:val="7"/>
          <w:sz w:val="20"/>
          <w:szCs w:val="20"/>
        </w:rPr>
      </w:pPr>
      <w:r>
        <w:rPr>
          <w:rStyle w:val="6"/>
          <w:rFonts w:hint="default" w:ascii="Arial" w:hAnsi="Arial" w:eastAsia="Arial" w:cs="Arial"/>
          <w:color w:val="407600"/>
          <w:spacing w:val="18"/>
          <w:sz w:val="19"/>
          <w:szCs w:val="19"/>
        </w:rPr>
        <w:t>为我们敲响安全警钟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6"/>
          <w:rFonts w:ascii="宋体" w:hAnsi="宋体" w:eastAsia="宋体" w:cs="宋体"/>
          <w:kern w:val="0"/>
          <w:sz w:val="20"/>
          <w:szCs w:val="20"/>
          <w:lang w:val="en-US" w:eastAsia="zh-CN" w:bidi="ar"/>
        </w:rPr>
        <w:t>案例一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00100" cy="600075"/>
            <wp:effectExtent l="0" t="0" r="0" b="0"/>
            <wp:docPr id="16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ind w:left="0" w:firstLine="420"/>
      </w:pPr>
      <w:r>
        <w:rPr>
          <w:sz w:val="19"/>
          <w:szCs w:val="19"/>
        </w:rPr>
        <w:t>6月1日，云南省玉溪市抚仙湖景区发生一起不听劝导，私自下湖游泳，一人意外溺亡事件。工作人员表示，抚仙湖多年前就已禁止游泳，湖边也有工作人员进行劝导，让大家不要下湖。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13175" cy="2835910"/>
            <wp:effectExtent l="0" t="0" r="12065" b="13970"/>
            <wp:docPr id="15" name="图片 1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283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0"/>
          <w:szCs w:val="20"/>
          <w:lang w:val="en-US" w:eastAsia="zh-CN" w:bidi="ar"/>
        </w:rPr>
        <w:t>案例二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64210" cy="498475"/>
            <wp:effectExtent l="0" t="0" r="0" b="0"/>
            <wp:docPr id="14" name="图片 1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19"/>
          <w:szCs w:val="19"/>
        </w:rPr>
        <w:t>2月25日，广西柳州三江侗族自治县八江镇布央村购物长廊发生火情，所幸现场无人员伤亡，仅损毁购物长廊。据媒体报道起火地点为布央景区外围的一处木质长廊，属于少数民族建筑。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217035" cy="2971165"/>
            <wp:effectExtent l="0" t="0" r="4445" b="635"/>
            <wp:docPr id="13" name="图片 12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7035" cy="2971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0"/>
          <w:szCs w:val="20"/>
          <w:lang w:val="en-US" w:eastAsia="zh-CN" w:bidi="ar"/>
        </w:rPr>
        <w:t>案例三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8480" cy="403860"/>
            <wp:effectExtent l="0" t="0" r="0" b="0"/>
            <wp:docPr id="12" name="图片 13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ind w:left="0" w:firstLine="420"/>
      </w:pPr>
      <w:r>
        <w:rPr>
          <w:rFonts w:hint="eastAsia" w:ascii="微软雅黑" w:hAnsi="微软雅黑" w:eastAsia="微软雅黑" w:cs="微软雅黑"/>
          <w:sz w:val="19"/>
          <w:szCs w:val="19"/>
        </w:rPr>
        <w:t>2021年2月14日，云南翁丁古寨发生火灾，105户房屋只剩下三四户没有被烧毁，造成直接财产损失813.48万元，百余座老屋化为灰烬。起火原因是8岁男孩在古寨玩火引起。</w:t>
      </w:r>
    </w:p>
    <w:p>
      <w:pPr>
        <w:keepNext w:val="0"/>
        <w:keepLines w:val="0"/>
        <w:widowControl/>
        <w:suppressLineNumbers w:val="0"/>
        <w:spacing w:after="240" w:afterAutospacing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92370" cy="3194685"/>
            <wp:effectExtent l="0" t="0" r="6350" b="5715"/>
            <wp:docPr id="11" name="图片 14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4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2370" cy="3194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default" w:ascii="Arial" w:hAnsi="Arial" w:eastAsia="Arial" w:cs="Arial"/>
          <w:color w:val="333333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jc w:val="center"/>
        <w:rPr>
          <w:rFonts w:hint="default" w:ascii="Arial" w:hAnsi="Arial" w:eastAsia="Arial" w:cs="Arial"/>
          <w:spacing w:val="7"/>
          <w:sz w:val="20"/>
          <w:szCs w:val="20"/>
        </w:rPr>
      </w:pPr>
      <w:r>
        <w:rPr>
          <w:rStyle w:val="6"/>
          <w:rFonts w:hint="default" w:ascii="Arial" w:hAnsi="Arial" w:eastAsia="Arial" w:cs="Arial"/>
          <w:color w:val="407600"/>
          <w:spacing w:val="18"/>
          <w:sz w:val="20"/>
          <w:szCs w:val="20"/>
        </w:rPr>
        <w:t>阿消提醒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default" w:ascii="Arial" w:hAnsi="Arial" w:eastAsia="Arial" w:cs="Arial"/>
          <w:spacing w:val="7"/>
          <w:sz w:val="20"/>
          <w:szCs w:val="20"/>
        </w:rPr>
      </w:pPr>
      <w:r>
        <w:rPr>
          <w:rFonts w:hint="default" w:ascii="Arial" w:hAnsi="Arial" w:eastAsia="Arial" w:cs="Arial"/>
          <w:spacing w:val="18"/>
          <w:sz w:val="20"/>
          <w:szCs w:val="20"/>
        </w:rPr>
        <w:t>在景区游玩的同时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default" w:ascii="Arial" w:hAnsi="Arial" w:eastAsia="Arial" w:cs="Arial"/>
          <w:spacing w:val="7"/>
          <w:sz w:val="20"/>
          <w:szCs w:val="20"/>
        </w:rPr>
      </w:pPr>
      <w:r>
        <w:rPr>
          <w:rFonts w:hint="default" w:ascii="Arial" w:hAnsi="Arial" w:eastAsia="Arial" w:cs="Arial"/>
          <w:spacing w:val="18"/>
          <w:sz w:val="20"/>
          <w:szCs w:val="20"/>
        </w:rPr>
        <w:t>也要注意消防安全哦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default" w:ascii="Arial" w:hAnsi="Arial" w:eastAsia="Arial" w:cs="Arial"/>
          <w:color w:val="333333"/>
          <w:sz w:val="18"/>
          <w:szCs w:val="18"/>
        </w:rPr>
      </w:pPr>
      <w:r>
        <w:rPr>
          <w:rStyle w:val="6"/>
          <w:rFonts w:hint="default" w:ascii="Arial" w:hAnsi="Arial" w:eastAsia="Arial" w:cs="Arial"/>
          <w:color w:val="407600"/>
          <w:spacing w:val="18"/>
          <w:sz w:val="20"/>
          <w:szCs w:val="20"/>
        </w:rPr>
        <w:t>这份景区游玩消防安全指南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default" w:ascii="Arial" w:hAnsi="Arial" w:eastAsia="Arial" w:cs="Arial"/>
          <w:color w:val="333333"/>
          <w:sz w:val="18"/>
          <w:szCs w:val="18"/>
        </w:rPr>
      </w:pPr>
      <w:r>
        <w:rPr>
          <w:rStyle w:val="6"/>
          <w:rFonts w:hint="default" w:ascii="Arial" w:hAnsi="Arial" w:eastAsia="Arial" w:cs="Arial"/>
          <w:color w:val="407600"/>
          <w:spacing w:val="18"/>
          <w:sz w:val="20"/>
          <w:szCs w:val="20"/>
        </w:rPr>
        <w:t>请收好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default" w:ascii="Arial" w:hAnsi="Arial" w:eastAsia="Arial" w:cs="Arial"/>
          <w:color w:val="333333"/>
          <w:sz w:val="18"/>
          <w:szCs w:val="18"/>
        </w:rPr>
      </w:pPr>
      <w:r>
        <w:rPr>
          <w:rStyle w:val="6"/>
          <w:rFonts w:hint="default" w:ascii="Arial" w:hAnsi="Arial" w:eastAsia="Arial" w:cs="Arial"/>
          <w:color w:val="407600"/>
          <w:spacing w:val="18"/>
          <w:sz w:val="20"/>
          <w:szCs w:val="20"/>
        </w:rPr>
        <w:t>祝大家拥有愉快且安全的假期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spacing w:line="368" w:lineRule="atLeast"/>
        <w:jc w:val="center"/>
        <w:rPr>
          <w:rFonts w:hint="default" w:ascii="Arial" w:hAnsi="Arial" w:eastAsia="Arial" w:cs="Arial"/>
          <w:spacing w:val="7"/>
          <w:sz w:val="20"/>
          <w:szCs w:val="20"/>
        </w:rPr>
      </w:pPr>
      <w:r>
        <w:rPr>
          <w:rFonts w:hint="default" w:ascii="Arial" w:hAnsi="Arial" w:eastAsia="Arial" w:cs="Arial"/>
          <w:spacing w:val="7"/>
          <w:sz w:val="19"/>
          <w:szCs w:val="19"/>
          <w:shd w:val="clear" w:fill="FFFFFF"/>
        </w:rPr>
        <w:drawing>
          <wp:inline distT="0" distB="0" distL="114300" distR="114300">
            <wp:extent cx="2258695" cy="8898890"/>
            <wp:effectExtent l="0" t="0" r="12065" b="1270"/>
            <wp:docPr id="10" name="图片 15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8898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END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default" w:ascii="Arial" w:hAnsi="Arial" w:eastAsia="Arial" w:cs="Arial"/>
          <w:color w:val="333333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</w:pPr>
      <w:r>
        <w:rPr>
          <w:color w:val="888888"/>
          <w:sz w:val="16"/>
          <w:szCs w:val="16"/>
        </w:rPr>
        <w:t>来源丨孝感消防、广东消防、上海消防</w:t>
      </w:r>
    </w:p>
    <w:p>
      <w:pPr>
        <w:pStyle w:val="3"/>
        <w:keepNext w:val="0"/>
        <w:keepLines w:val="0"/>
        <w:widowControl/>
        <w:suppressLineNumbers w:val="0"/>
      </w:pPr>
      <w:r>
        <w:rPr>
          <w:color w:val="888888"/>
          <w:sz w:val="16"/>
          <w:szCs w:val="16"/>
        </w:rPr>
        <w:t>编辑丨吴欣宜</w:t>
      </w:r>
    </w:p>
    <w:p>
      <w:pPr>
        <w:pStyle w:val="3"/>
        <w:keepNext w:val="0"/>
        <w:keepLines w:val="0"/>
        <w:widowControl/>
        <w:suppressLineNumbers w:val="0"/>
      </w:pPr>
      <w:r>
        <w:rPr>
          <w:color w:val="888888"/>
          <w:sz w:val="16"/>
          <w:szCs w:val="16"/>
        </w:rPr>
        <w:t>校对丨章杰飞</w:t>
      </w:r>
    </w:p>
    <w:p>
      <w:pPr>
        <w:pStyle w:val="3"/>
        <w:keepNext w:val="0"/>
        <w:keepLines w:val="0"/>
        <w:widowControl/>
        <w:suppressLineNumbers w:val="0"/>
      </w:pPr>
      <w:r>
        <w:rPr>
          <w:color w:val="888888"/>
          <w:sz w:val="16"/>
          <w:szCs w:val="16"/>
        </w:rPr>
        <w:t>审核丨王曦晨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hkMGU4NzI0N2MzMDg0YmZhN2M4ZmNhYjAwNGY4YzYifQ=="/>
  </w:docVars>
  <w:rsids>
    <w:rsidRoot w:val="00D31D50"/>
    <w:rsid w:val="00323B43"/>
    <w:rsid w:val="003D37D8"/>
    <w:rsid w:val="00426133"/>
    <w:rsid w:val="004358AB"/>
    <w:rsid w:val="008B7726"/>
    <w:rsid w:val="00D31D50"/>
    <w:rsid w:val="77D3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Emphasis"/>
    <w:basedOn w:val="5"/>
    <w:qFormat/>
    <w:uiPriority w:val="20"/>
    <w:rPr>
      <w:i/>
    </w:rPr>
  </w:style>
  <w:style w:type="character" w:styleId="8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晶</cp:lastModifiedBy>
  <dcterms:modified xsi:type="dcterms:W3CDTF">2023-07-07T02:44:47Z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3F73A133B6E34D3189F7E601D5EF776B_12</vt:lpwstr>
  </property>
</Properties>
</file>