
<file path=[Content_Types].xml><?xml version="1.0" encoding="utf-8"?>
<Types xmlns="http://schemas.openxmlformats.org/package/2006/content-types">
  <Default Extension="gif" ContentType="image/gi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68" w:afterAutospacing="0" w:line="17" w:lineRule="atLeast"/>
        <w:ind w:left="0" w:right="0" w:firstLine="0"/>
        <w:rPr>
          <w:rFonts w:ascii="微软雅黑" w:hAnsi="微软雅黑" w:eastAsia="微软雅黑" w:cs="微软雅黑"/>
          <w:i w:val="0"/>
          <w:iCs w:val="0"/>
          <w:caps w:val="0"/>
          <w:spacing w:val="7"/>
          <w:sz w:val="26"/>
          <w:szCs w:val="26"/>
        </w:rPr>
      </w:pPr>
      <w:r>
        <w:rPr>
          <w:rFonts w:hint="eastAsia" w:ascii="微软雅黑" w:hAnsi="微软雅黑" w:eastAsia="微软雅黑" w:cs="微软雅黑"/>
          <w:i w:val="0"/>
          <w:iCs w:val="0"/>
          <w:caps w:val="0"/>
          <w:spacing w:val="7"/>
          <w:sz w:val="26"/>
          <w:szCs w:val="26"/>
          <w:bdr w:val="none" w:color="auto" w:sz="0" w:space="0"/>
          <w:shd w:val="clear" w:fill="FFFFFF"/>
        </w:rPr>
        <w:t>【蓝朋友的警示】这些公共娱乐场所你应该知道的消防安全常识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64" w:afterAutospacing="0" w:line="240" w:lineRule="atLeast"/>
        <w:ind w:left="0" w:right="0" w:firstLine="0"/>
        <w:jc w:val="left"/>
        <w:rPr>
          <w:rFonts w:hint="eastAsia" w:ascii="微软雅黑" w:hAnsi="微软雅黑" w:eastAsia="微软雅黑" w:cs="微软雅黑"/>
          <w:i w:val="0"/>
          <w:iCs w:val="0"/>
          <w:caps w:val="0"/>
          <w:spacing w:val="7"/>
          <w:sz w:val="0"/>
          <w:szCs w:val="0"/>
        </w:rPr>
      </w:pP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begin"/>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instrText xml:space="preserve"> HYPERLINK "javascript:void(0);" </w:instrText>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separate"/>
      </w:r>
      <w:r>
        <w:rPr>
          <w:rStyle w:val="8"/>
          <w:rFonts w:hint="eastAsia" w:ascii="微软雅黑" w:hAnsi="微软雅黑" w:eastAsia="微软雅黑" w:cs="微软雅黑"/>
          <w:i w:val="0"/>
          <w:iCs w:val="0"/>
          <w:caps w:val="0"/>
          <w:spacing w:val="7"/>
          <w:sz w:val="18"/>
          <w:szCs w:val="18"/>
          <w:u w:val="none"/>
          <w:bdr w:val="none" w:color="auto" w:sz="0" w:space="0"/>
          <w:shd w:val="clear" w:fill="FFFFFF"/>
        </w:rPr>
        <w:t>北京通州消防支队</w:t>
      </w:r>
      <w:r>
        <w:rPr>
          <w:rFonts w:hint="eastAsia" w:ascii="微软雅黑" w:hAnsi="微软雅黑" w:eastAsia="微软雅黑" w:cs="微软雅黑"/>
          <w:i w:val="0"/>
          <w:iCs w:val="0"/>
          <w:caps w:val="0"/>
          <w:spacing w:val="7"/>
          <w:kern w:val="0"/>
          <w:sz w:val="18"/>
          <w:szCs w:val="18"/>
          <w:u w:val="none"/>
          <w:bdr w:val="none" w:color="auto" w:sz="0" w:space="0"/>
          <w:shd w:val="clear" w:fill="FFFFFF"/>
          <w:lang w:val="en-US" w:eastAsia="zh-CN" w:bidi="ar"/>
        </w:rPr>
        <w:fldChar w:fldCharType="end"/>
      </w:r>
      <w:r>
        <w:rPr>
          <w:rFonts w:hint="eastAsia" w:ascii="微软雅黑" w:hAnsi="微软雅黑" w:eastAsia="微软雅黑" w:cs="微软雅黑"/>
          <w:i w:val="0"/>
          <w:iCs w:val="0"/>
          <w:caps w:val="0"/>
          <w:spacing w:val="7"/>
          <w:kern w:val="0"/>
          <w:sz w:val="0"/>
          <w:szCs w:val="0"/>
          <w:bdr w:val="none" w:color="auto" w:sz="0" w:space="0"/>
          <w:shd w:val="clear" w:fill="FFFFFF"/>
          <w:lang w:val="en-US" w:eastAsia="zh-CN" w:bidi="ar"/>
        </w:rPr>
        <w:t> </w:t>
      </w:r>
      <w:r>
        <w:rPr>
          <w:rStyle w:val="7"/>
          <w:rFonts w:hint="eastAsia" w:ascii="微软雅黑" w:hAnsi="微软雅黑" w:eastAsia="微软雅黑" w:cs="微软雅黑"/>
          <w:i w:val="0"/>
          <w:iCs w:val="0"/>
          <w:caps w:val="0"/>
          <w:spacing w:val="7"/>
          <w:kern w:val="0"/>
          <w:sz w:val="18"/>
          <w:szCs w:val="18"/>
          <w:bdr w:val="none" w:color="auto" w:sz="0" w:space="0"/>
          <w:shd w:val="clear" w:fill="FFFFFF"/>
          <w:lang w:val="en-US" w:eastAsia="zh-CN" w:bidi="ar"/>
        </w:rPr>
        <w:t>2022-11-05 09:00</w:t>
      </w:r>
      <w:r>
        <w:rPr>
          <w:rFonts w:hint="eastAsia" w:ascii="微软雅黑" w:hAnsi="微软雅黑" w:eastAsia="微软雅黑" w:cs="微软雅黑"/>
          <w:i w:val="0"/>
          <w:iCs w:val="0"/>
          <w:caps w:val="0"/>
          <w:spacing w:val="7"/>
          <w:kern w:val="0"/>
          <w:sz w:val="0"/>
          <w:szCs w:val="0"/>
          <w:bdr w:val="none" w:color="auto" w:sz="0" w:space="0"/>
          <w:shd w:val="clear" w:fill="FFFFFF"/>
          <w:lang w:val="en-US" w:eastAsia="zh-CN" w:bidi="ar"/>
        </w:rPr>
        <w:t> </w:t>
      </w:r>
      <w:r>
        <w:rPr>
          <w:rStyle w:val="7"/>
          <w:rFonts w:hint="eastAsia" w:ascii="微软雅黑" w:hAnsi="微软雅黑" w:eastAsia="微软雅黑" w:cs="微软雅黑"/>
          <w:i w:val="0"/>
          <w:iCs w:val="0"/>
          <w:caps w:val="0"/>
          <w:spacing w:val="7"/>
          <w:kern w:val="0"/>
          <w:sz w:val="18"/>
          <w:szCs w:val="18"/>
          <w:bdr w:val="none" w:color="auto" w:sz="0" w:space="0"/>
          <w:shd w:val="clear" w:fill="FFFFFF"/>
          <w:lang w:val="en-US" w:eastAsia="zh-CN" w:bidi="ar"/>
        </w:rPr>
        <w:t>发表于北京</w:t>
      </w:r>
    </w:p>
    <w:p>
      <w:pPr>
        <w:pStyle w:val="3"/>
        <w:keepNext w:val="0"/>
        <w:keepLines w:val="0"/>
        <w:widowControl/>
        <w:suppressLineNumbers w:val="0"/>
        <w:jc w:val="center"/>
      </w:pPr>
      <w:r>
        <w:rPr>
          <w:rStyle w:val="6"/>
          <w:sz w:val="28"/>
          <w:szCs w:val="28"/>
        </w:rPr>
        <w:t>公共娱乐场所</w:t>
      </w:r>
    </w:p>
    <w:p>
      <w:pPr>
        <w:pStyle w:val="3"/>
        <w:keepNext w:val="0"/>
        <w:keepLines w:val="0"/>
        <w:widowControl/>
        <w:suppressLineNumbers w:val="0"/>
        <w:jc w:val="center"/>
      </w:pPr>
      <w:r>
        <w:rPr>
          <w:rStyle w:val="6"/>
          <w:sz w:val="28"/>
          <w:szCs w:val="28"/>
        </w:rPr>
        <w:t>消防安全知识</w:t>
      </w:r>
    </w:p>
    <w:p>
      <w:pPr>
        <w:pStyle w:val="3"/>
        <w:keepNext w:val="0"/>
        <w:keepLines w:val="0"/>
        <w:widowControl/>
        <w:suppressLineNumbers w:val="0"/>
        <w:ind w:left="0" w:firstLine="420"/>
        <w:rPr>
          <w:rFonts w:ascii="Arial" w:hAnsi="Arial" w:eastAsia="Arial" w:cs="Arial"/>
          <w:color w:val="3E3E3E"/>
          <w:spacing w:val="12"/>
        </w:rPr>
      </w:pPr>
      <w:r>
        <w:rPr>
          <w:rStyle w:val="6"/>
          <w:rFonts w:hint="default" w:ascii="Arial" w:hAnsi="Arial" w:eastAsia="Arial" w:cs="Arial"/>
          <w:color w:val="3E3E3E"/>
          <w:spacing w:val="12"/>
          <w:sz w:val="19"/>
          <w:szCs w:val="19"/>
        </w:rPr>
        <w:t>公共娱乐场所主要包括六大类场所：</w:t>
      </w:r>
    </w:p>
    <w:p>
      <w:pPr>
        <w:pStyle w:val="3"/>
        <w:keepNext w:val="0"/>
        <w:keepLines w:val="0"/>
        <w:widowControl/>
        <w:suppressLineNumbers w:val="0"/>
        <w:ind w:left="0" w:firstLine="420"/>
        <w:rPr>
          <w:rFonts w:hint="default" w:ascii="Arial" w:hAnsi="Arial" w:eastAsia="Arial" w:cs="Arial"/>
          <w:color w:val="3E3E3E"/>
          <w:spacing w:val="12"/>
        </w:rPr>
      </w:pPr>
      <w:r>
        <w:rPr>
          <w:rFonts w:hint="default" w:ascii="Arial" w:hAnsi="Arial" w:eastAsia="Arial" w:cs="Arial"/>
          <w:color w:val="3E3E3E"/>
          <w:spacing w:val="12"/>
          <w:sz w:val="19"/>
          <w:szCs w:val="19"/>
        </w:rPr>
        <w:t>一是向公众开放的影剧院、录像厅、礼堂等演出、放映场所；</w:t>
      </w:r>
    </w:p>
    <w:p>
      <w:pPr>
        <w:pStyle w:val="3"/>
        <w:keepNext w:val="0"/>
        <w:keepLines w:val="0"/>
        <w:widowControl/>
        <w:suppressLineNumbers w:val="0"/>
        <w:ind w:left="0" w:firstLine="420"/>
        <w:rPr>
          <w:rFonts w:hint="default" w:ascii="Arial" w:hAnsi="Arial" w:eastAsia="Arial" w:cs="Arial"/>
          <w:color w:val="3E3E3E"/>
          <w:spacing w:val="12"/>
        </w:rPr>
      </w:pPr>
      <w:r>
        <w:rPr>
          <w:rFonts w:hint="default" w:ascii="Arial" w:hAnsi="Arial" w:eastAsia="Arial" w:cs="Arial"/>
          <w:color w:val="3E3E3E"/>
          <w:spacing w:val="12"/>
          <w:sz w:val="19"/>
          <w:szCs w:val="19"/>
        </w:rPr>
        <w:t>二是舞厅、卡拉OK厅等歌舞娱乐场所；</w:t>
      </w:r>
    </w:p>
    <w:p>
      <w:pPr>
        <w:pStyle w:val="3"/>
        <w:keepNext w:val="0"/>
        <w:keepLines w:val="0"/>
        <w:widowControl/>
        <w:suppressLineNumbers w:val="0"/>
        <w:ind w:left="0" w:firstLine="420"/>
        <w:rPr>
          <w:rFonts w:hint="default" w:ascii="Arial" w:hAnsi="Arial" w:eastAsia="Arial" w:cs="Arial"/>
          <w:color w:val="3E3E3E"/>
          <w:spacing w:val="12"/>
        </w:rPr>
      </w:pPr>
      <w:r>
        <w:rPr>
          <w:rFonts w:hint="default" w:ascii="Arial" w:hAnsi="Arial" w:eastAsia="Arial" w:cs="Arial"/>
          <w:color w:val="3E3E3E"/>
          <w:spacing w:val="12"/>
          <w:sz w:val="19"/>
          <w:szCs w:val="19"/>
        </w:rPr>
        <w:t>三是具有娱乐功能的夜总会、音乐茶座和餐饮场所；</w:t>
      </w:r>
    </w:p>
    <w:p>
      <w:pPr>
        <w:pStyle w:val="3"/>
        <w:keepNext w:val="0"/>
        <w:keepLines w:val="0"/>
        <w:widowControl/>
        <w:suppressLineNumbers w:val="0"/>
        <w:ind w:left="0" w:firstLine="420"/>
        <w:rPr>
          <w:rFonts w:hint="default" w:ascii="Arial" w:hAnsi="Arial" w:eastAsia="Arial" w:cs="Arial"/>
          <w:color w:val="3E3E3E"/>
          <w:spacing w:val="12"/>
        </w:rPr>
      </w:pPr>
      <w:r>
        <w:rPr>
          <w:rFonts w:hint="default" w:ascii="Arial" w:hAnsi="Arial" w:eastAsia="Arial" w:cs="Arial"/>
          <w:color w:val="3E3E3E"/>
          <w:spacing w:val="12"/>
          <w:sz w:val="19"/>
          <w:szCs w:val="19"/>
        </w:rPr>
        <w:t>四是游艺、游乐场所和其他公共娱乐场所；</w:t>
      </w:r>
    </w:p>
    <w:p>
      <w:pPr>
        <w:pStyle w:val="3"/>
        <w:keepNext w:val="0"/>
        <w:keepLines w:val="0"/>
        <w:widowControl/>
        <w:suppressLineNumbers w:val="0"/>
        <w:ind w:left="0" w:firstLine="420"/>
        <w:rPr>
          <w:rFonts w:hint="default" w:ascii="Arial" w:hAnsi="Arial" w:eastAsia="Arial" w:cs="Arial"/>
          <w:color w:val="3E3E3E"/>
          <w:spacing w:val="12"/>
        </w:rPr>
      </w:pPr>
      <w:r>
        <w:rPr>
          <w:rFonts w:hint="default" w:ascii="Arial" w:hAnsi="Arial" w:eastAsia="Arial" w:cs="Arial"/>
          <w:color w:val="3E3E3E"/>
          <w:spacing w:val="12"/>
          <w:sz w:val="19"/>
          <w:szCs w:val="19"/>
        </w:rPr>
        <w:t>五是保龄球馆、旱冰场、桑拿浴等营业性健身、休闲场所；</w:t>
      </w:r>
    </w:p>
    <w:p>
      <w:pPr>
        <w:pStyle w:val="3"/>
        <w:keepNext w:val="0"/>
        <w:keepLines w:val="0"/>
        <w:widowControl/>
        <w:suppressLineNumbers w:val="0"/>
        <w:ind w:left="0" w:firstLine="420"/>
        <w:rPr>
          <w:rFonts w:hint="default" w:ascii="Arial" w:hAnsi="Arial" w:eastAsia="Arial" w:cs="Arial"/>
          <w:color w:val="3E3E3E"/>
          <w:spacing w:val="12"/>
        </w:rPr>
      </w:pPr>
      <w:r>
        <w:rPr>
          <w:rFonts w:hint="default" w:ascii="Arial" w:hAnsi="Arial" w:eastAsia="Arial" w:cs="Arial"/>
          <w:color w:val="3E3E3E"/>
          <w:spacing w:val="12"/>
          <w:sz w:val="19"/>
          <w:szCs w:val="19"/>
        </w:rPr>
        <w:t>六是提供按摩服务的足疗馆、按摩馆，汗蒸馆等。</w:t>
      </w:r>
    </w:p>
    <w:p>
      <w:pPr>
        <w:pStyle w:val="3"/>
        <w:keepNext w:val="0"/>
        <w:keepLines w:val="0"/>
        <w:widowControl/>
        <w:suppressLineNumbers w:val="0"/>
        <w:ind w:left="0" w:firstLine="420"/>
      </w:pPr>
      <w:r>
        <w:rPr>
          <w:rStyle w:val="6"/>
          <w:rFonts w:hint="default" w:ascii="Arial" w:hAnsi="Arial" w:eastAsia="Arial" w:cs="Arial"/>
          <w:color w:val="3E3E3E"/>
          <w:spacing w:val="12"/>
          <w:sz w:val="19"/>
          <w:szCs w:val="19"/>
        </w:rPr>
        <w:t>随着社会经济的发展和人民消费需求的提高，公共娱乐场所不断增多，规模也在不断扩大，已成为消防部门重点监管的对象之一。而公共娱乐场所一旦发生火灾，极易造成群死群伤。</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302260" cy="525145"/>
            <wp:effectExtent l="0" t="0" r="2540" b="8255"/>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6"/>
                    <a:stretch>
                      <a:fillRect/>
                    </a:stretch>
                  </pic:blipFill>
                  <pic:spPr>
                    <a:xfrm>
                      <a:off x="0" y="0"/>
                      <a:ext cx="302260" cy="525145"/>
                    </a:xfrm>
                    <a:prstGeom prst="rect">
                      <a:avLst/>
                    </a:prstGeom>
                    <a:noFill/>
                    <a:ln w="9525">
                      <a:noFill/>
                    </a:ln>
                  </pic:spPr>
                </pic:pic>
              </a:graphicData>
            </a:graphic>
          </wp:inline>
        </w:drawing>
      </w:r>
      <w:r>
        <w:rPr>
          <w:rStyle w:val="6"/>
          <w:sz w:val="19"/>
          <w:szCs w:val="19"/>
        </w:rPr>
        <w:t>公共娱乐场所火灾案例</w:t>
      </w:r>
      <w:r>
        <w:rPr>
          <w:rFonts w:ascii="宋体" w:hAnsi="宋体" w:eastAsia="宋体" w:cs="宋体"/>
          <w:kern w:val="0"/>
          <w:sz w:val="24"/>
          <w:szCs w:val="24"/>
          <w:lang w:val="en-US" w:eastAsia="zh-CN" w:bidi="ar"/>
        </w:rPr>
        <w:drawing>
          <wp:inline distT="0" distB="0" distL="114300" distR="114300">
            <wp:extent cx="302895" cy="526415"/>
            <wp:effectExtent l="0" t="0" r="1905" b="6985"/>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6"/>
                    <a:stretch>
                      <a:fillRect/>
                    </a:stretch>
                  </pic:blipFill>
                  <pic:spPr>
                    <a:xfrm>
                      <a:off x="0" y="0"/>
                      <a:ext cx="302895" cy="526415"/>
                    </a:xfrm>
                    <a:prstGeom prst="rect">
                      <a:avLst/>
                    </a:prstGeom>
                    <a:noFill/>
                    <a:ln w="9525">
                      <a:noFill/>
                    </a:ln>
                  </pic:spPr>
                </pic:pic>
              </a:graphicData>
            </a:graphic>
          </wp:inline>
        </w:drawing>
      </w:r>
    </w:p>
    <w:p>
      <w:pPr>
        <w:pStyle w:val="3"/>
        <w:keepNext w:val="0"/>
        <w:keepLines w:val="0"/>
        <w:widowControl/>
        <w:suppressLineNumbers w:val="0"/>
      </w:pPr>
      <w:r>
        <w:rPr>
          <w:rStyle w:val="6"/>
          <w:color w:val="BE1E1F"/>
          <w:sz w:val="19"/>
          <w:szCs w:val="19"/>
        </w:rPr>
        <w:t>长垣县皇冠歌厅“12.15”重大火灾事故</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648835" cy="2438400"/>
            <wp:effectExtent l="0" t="0" r="14605" b="0"/>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7"/>
                    <a:stretch>
                      <a:fillRect/>
                    </a:stretch>
                  </pic:blipFill>
                  <pic:spPr>
                    <a:xfrm>
                      <a:off x="0" y="0"/>
                      <a:ext cx="4648835" cy="2438400"/>
                    </a:xfrm>
                    <a:prstGeom prst="rect">
                      <a:avLst/>
                    </a:prstGeom>
                    <a:noFill/>
                    <a:ln w="9525">
                      <a:noFill/>
                    </a:ln>
                  </pic:spPr>
                </pic:pic>
              </a:graphicData>
            </a:graphic>
          </wp:inline>
        </w:drawing>
      </w:r>
    </w:p>
    <w:p>
      <w:pPr>
        <w:pStyle w:val="3"/>
        <w:keepNext w:val="0"/>
        <w:keepLines w:val="0"/>
        <w:widowControl/>
        <w:suppressLineNumbers w:val="0"/>
        <w:ind w:left="0" w:firstLine="420"/>
      </w:pPr>
      <w:r>
        <w:rPr>
          <w:sz w:val="19"/>
          <w:szCs w:val="19"/>
        </w:rPr>
        <w:t>2014年12月15日零时26分，长垣县皇冠歌厅（皇冠KTV）发生一起重大火灾事故，过火面积123平方米，</w:t>
      </w:r>
      <w:r>
        <w:rPr>
          <w:rStyle w:val="6"/>
          <w:color w:val="BE1E1F"/>
          <w:sz w:val="19"/>
          <w:szCs w:val="19"/>
        </w:rPr>
        <w:t>造成12人死亡，28人受伤，直接经济损失957.64万元</w:t>
      </w:r>
      <w:r>
        <w:rPr>
          <w:sz w:val="19"/>
          <w:szCs w:val="19"/>
        </w:rPr>
        <w:t>。事故直接原因是皇冠歌厅吧台内使用的电暖器，近距离高温烘烤违规大量放置的具有易燃易爆危险性的罐装空气清新剂，导致空气清新剂爆炸燃烧，引发火灾。</w:t>
      </w:r>
    </w:p>
    <w:p>
      <w:pPr>
        <w:pStyle w:val="3"/>
        <w:keepNext w:val="0"/>
        <w:keepLines w:val="0"/>
        <w:widowControl/>
        <w:suppressLineNumbers w:val="0"/>
      </w:pPr>
      <w:r>
        <w:rPr>
          <w:rStyle w:val="6"/>
          <w:color w:val="BE1E1F"/>
          <w:sz w:val="19"/>
          <w:szCs w:val="19"/>
        </w:rPr>
        <w:t>天台足馨堂足浴中心“2•5”重大火灾</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119245" cy="2541905"/>
            <wp:effectExtent l="0" t="0" r="10795" b="3175"/>
            <wp:docPr id="1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9"/>
                    <pic:cNvPicPr>
                      <a:picLocks noChangeAspect="1"/>
                    </pic:cNvPicPr>
                  </pic:nvPicPr>
                  <pic:blipFill>
                    <a:blip r:embed="rId8"/>
                    <a:stretch>
                      <a:fillRect/>
                    </a:stretch>
                  </pic:blipFill>
                  <pic:spPr>
                    <a:xfrm>
                      <a:off x="0" y="0"/>
                      <a:ext cx="4119245" cy="2541905"/>
                    </a:xfrm>
                    <a:prstGeom prst="rect">
                      <a:avLst/>
                    </a:prstGeom>
                    <a:noFill/>
                    <a:ln w="9525">
                      <a:noFill/>
                    </a:ln>
                  </pic:spPr>
                </pic:pic>
              </a:graphicData>
            </a:graphic>
          </wp:inline>
        </w:drawing>
      </w:r>
    </w:p>
    <w:p>
      <w:pPr>
        <w:pStyle w:val="3"/>
        <w:keepNext w:val="0"/>
        <w:keepLines w:val="0"/>
        <w:widowControl/>
        <w:suppressLineNumbers w:val="0"/>
        <w:ind w:left="0" w:firstLine="420"/>
      </w:pPr>
      <w:r>
        <w:rPr>
          <w:sz w:val="19"/>
          <w:szCs w:val="19"/>
        </w:rPr>
        <w:t>2017年2月5日17点26分，浙江省天台县赤城街道春晓花园5幢5-1号的足馨堂足浴中心发生火灾，</w:t>
      </w:r>
      <w:r>
        <w:rPr>
          <w:rStyle w:val="6"/>
          <w:color w:val="BE1E1F"/>
          <w:sz w:val="19"/>
          <w:szCs w:val="19"/>
        </w:rPr>
        <w:t>造成18人死亡、18人受伤</w:t>
      </w:r>
      <w:r>
        <w:rPr>
          <w:sz w:val="19"/>
          <w:szCs w:val="19"/>
        </w:rPr>
        <w:t>。</w:t>
      </w:r>
    </w:p>
    <w:p>
      <w:pPr>
        <w:pStyle w:val="3"/>
        <w:keepNext w:val="0"/>
        <w:keepLines w:val="0"/>
        <w:widowControl/>
        <w:suppressLineNumbers w:val="0"/>
        <w:ind w:left="0" w:firstLine="420"/>
      </w:pPr>
      <w:r>
        <w:rPr>
          <w:sz w:val="19"/>
          <w:szCs w:val="19"/>
        </w:rPr>
        <w:t>事故直接原因是足馨堂2号汗蒸房西北角墙面的电热膜导电部分出现故障，产生局部过热，电热膜被聚苯乙烯保温层、铝箔反射膜及木质装修材料包敷，导致散热不良，热量积聚，温度持续升高，引燃周围可燃物蔓延成灾。</w:t>
      </w:r>
    </w:p>
    <w:p>
      <w:pPr>
        <w:pStyle w:val="3"/>
        <w:keepNext w:val="0"/>
        <w:keepLines w:val="0"/>
        <w:widowControl/>
        <w:suppressLineNumbers w:val="0"/>
        <w:ind w:left="0" w:firstLine="420"/>
      </w:pPr>
      <w:r>
        <w:rPr>
          <w:sz w:val="19"/>
          <w:szCs w:val="19"/>
        </w:rPr>
        <w:t>足馨堂经2014年装修后投入营业以来，没有建立专门的消防安全规章制度，也未对员工进行必要消防安全知识技能培训和疏散逃生应急演练。</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3632835" cy="2044065"/>
            <wp:effectExtent l="0" t="0" r="9525" b="13335"/>
            <wp:docPr id="13"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60"/>
                    <pic:cNvPicPr>
                      <a:picLocks noChangeAspect="1"/>
                    </pic:cNvPicPr>
                  </pic:nvPicPr>
                  <pic:blipFill>
                    <a:blip r:embed="rId9"/>
                    <a:stretch>
                      <a:fillRect/>
                    </a:stretch>
                  </pic:blipFill>
                  <pic:spPr>
                    <a:xfrm>
                      <a:off x="0" y="0"/>
                      <a:ext cx="3632835" cy="2044065"/>
                    </a:xfrm>
                    <a:prstGeom prst="rect">
                      <a:avLst/>
                    </a:prstGeom>
                    <a:noFill/>
                    <a:ln w="9525">
                      <a:noFill/>
                    </a:ln>
                  </pic:spPr>
                </pic:pic>
              </a:graphicData>
            </a:graphic>
          </wp:inline>
        </w:drawing>
      </w:r>
    </w:p>
    <w:p>
      <w:pPr>
        <w:pStyle w:val="3"/>
        <w:keepNext w:val="0"/>
        <w:keepLines w:val="0"/>
        <w:widowControl/>
        <w:suppressLineNumbers w:val="0"/>
        <w:ind w:left="0" w:firstLine="420"/>
      </w:pPr>
      <w:r>
        <w:rPr>
          <w:sz w:val="19"/>
          <w:szCs w:val="19"/>
        </w:rPr>
        <w:t>2022年3月1日，叙利亚首都大马士革哈姆拉商业街一家购物中心发生火灾，造成14人死亡，多人受伤。</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286385" cy="497205"/>
            <wp:effectExtent l="0" t="0" r="3175" b="5715"/>
            <wp:docPr id="14"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61"/>
                    <pic:cNvPicPr>
                      <a:picLocks noChangeAspect="1"/>
                    </pic:cNvPicPr>
                  </pic:nvPicPr>
                  <pic:blipFill>
                    <a:blip r:embed="rId6"/>
                    <a:stretch>
                      <a:fillRect/>
                    </a:stretch>
                  </pic:blipFill>
                  <pic:spPr>
                    <a:xfrm>
                      <a:off x="0" y="0"/>
                      <a:ext cx="286385" cy="497205"/>
                    </a:xfrm>
                    <a:prstGeom prst="rect">
                      <a:avLst/>
                    </a:prstGeom>
                    <a:noFill/>
                    <a:ln w="9525">
                      <a:noFill/>
                    </a:ln>
                  </pic:spPr>
                </pic:pic>
              </a:graphicData>
            </a:graphic>
          </wp:inline>
        </w:drawing>
      </w:r>
      <w:r>
        <w:rPr>
          <w:rStyle w:val="6"/>
          <w:sz w:val="19"/>
          <w:szCs w:val="19"/>
        </w:rPr>
        <w:t>公共娱乐场所火灾隐患</w:t>
      </w:r>
      <w:r>
        <w:rPr>
          <w:rFonts w:ascii="宋体" w:hAnsi="宋体" w:eastAsia="宋体" w:cs="宋体"/>
          <w:kern w:val="0"/>
          <w:sz w:val="24"/>
          <w:szCs w:val="24"/>
          <w:lang w:val="en-US" w:eastAsia="zh-CN" w:bidi="ar"/>
        </w:rPr>
        <w:drawing>
          <wp:inline distT="0" distB="0" distL="114300" distR="114300">
            <wp:extent cx="286385" cy="497205"/>
            <wp:effectExtent l="0" t="0" r="3175" b="5715"/>
            <wp:docPr id="26"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descr="IMG_261"/>
                    <pic:cNvPicPr>
                      <a:picLocks noChangeAspect="1"/>
                    </pic:cNvPicPr>
                  </pic:nvPicPr>
                  <pic:blipFill>
                    <a:blip r:embed="rId6"/>
                    <a:stretch>
                      <a:fillRect/>
                    </a:stretch>
                  </pic:blipFill>
                  <pic:spPr>
                    <a:xfrm>
                      <a:off x="0" y="0"/>
                      <a:ext cx="286385" cy="497205"/>
                    </a:xfrm>
                    <a:prstGeom prst="rect">
                      <a:avLst/>
                    </a:prstGeom>
                    <a:noFill/>
                    <a:ln w="9525">
                      <a:noFill/>
                    </a:ln>
                  </pic:spPr>
                </pic:pic>
              </a:graphicData>
            </a:graphic>
          </wp:inline>
        </w:drawing>
      </w:r>
      <w:r>
        <w:rPr>
          <w:rFonts w:ascii="宋体" w:hAnsi="宋体" w:eastAsia="宋体" w:cs="宋体"/>
          <w:kern w:val="0"/>
          <w:sz w:val="24"/>
          <w:szCs w:val="24"/>
          <w:lang w:val="en-US" w:eastAsia="zh-CN" w:bidi="ar"/>
        </w:rPr>
        <w:br w:type="textWrapping"/>
      </w:r>
      <w:bookmarkStart w:id="0" w:name="_GoBack"/>
      <w:r>
        <w:rPr>
          <w:rFonts w:ascii="宋体" w:hAnsi="宋体" w:eastAsia="宋体" w:cs="宋体"/>
          <w:kern w:val="0"/>
          <w:sz w:val="24"/>
          <w:szCs w:val="24"/>
          <w:lang w:val="en-US" w:eastAsia="zh-CN" w:bidi="ar"/>
        </w:rPr>
        <w:drawing>
          <wp:inline distT="0" distB="0" distL="114300" distR="114300">
            <wp:extent cx="2861310" cy="2146300"/>
            <wp:effectExtent l="0" t="0" r="3810" b="2540"/>
            <wp:docPr id="1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descr="IMG_263"/>
                    <pic:cNvPicPr>
                      <a:picLocks noChangeAspect="1"/>
                    </pic:cNvPicPr>
                  </pic:nvPicPr>
                  <pic:blipFill>
                    <a:blip r:embed="rId10"/>
                    <a:stretch>
                      <a:fillRect/>
                    </a:stretch>
                  </pic:blipFill>
                  <pic:spPr>
                    <a:xfrm>
                      <a:off x="0" y="0"/>
                      <a:ext cx="2861310" cy="2146300"/>
                    </a:xfrm>
                    <a:prstGeom prst="rect">
                      <a:avLst/>
                    </a:prstGeom>
                    <a:noFill/>
                    <a:ln w="9525">
                      <a:noFill/>
                    </a:ln>
                  </pic:spPr>
                </pic:pic>
              </a:graphicData>
            </a:graphic>
          </wp:inline>
        </w:drawing>
      </w:r>
      <w:bookmarkEnd w:id="0"/>
    </w:p>
    <w:p>
      <w:pPr>
        <w:pStyle w:val="3"/>
        <w:keepNext w:val="0"/>
        <w:keepLines w:val="0"/>
        <w:widowControl/>
        <w:suppressLineNumbers w:val="0"/>
        <w:ind w:left="0" w:firstLine="420"/>
      </w:pPr>
      <w:r>
        <w:rPr>
          <w:rStyle w:val="6"/>
          <w:sz w:val="19"/>
          <w:szCs w:val="19"/>
        </w:rPr>
        <w:t>1、用电设备多，着火源多，不宜控制：</w:t>
      </w:r>
      <w:r>
        <w:rPr>
          <w:sz w:val="19"/>
          <w:szCs w:val="19"/>
        </w:rPr>
        <w:t>酒吧、KTV等场所一般采用多种照明和各类音响设备，不仅数量多、功率大，而且使用不当，很容易造成局部过载、短路等，从而引起火灾。</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504055" cy="2814955"/>
            <wp:effectExtent l="0" t="0" r="6985" b="4445"/>
            <wp:docPr id="17"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descr="IMG_264"/>
                    <pic:cNvPicPr>
                      <a:picLocks noChangeAspect="1"/>
                    </pic:cNvPicPr>
                  </pic:nvPicPr>
                  <pic:blipFill>
                    <a:blip r:embed="rId11"/>
                    <a:stretch>
                      <a:fillRect/>
                    </a:stretch>
                  </pic:blipFill>
                  <pic:spPr>
                    <a:xfrm>
                      <a:off x="0" y="0"/>
                      <a:ext cx="4504055" cy="2814955"/>
                    </a:xfrm>
                    <a:prstGeom prst="rect">
                      <a:avLst/>
                    </a:prstGeom>
                    <a:noFill/>
                    <a:ln w="9525">
                      <a:noFill/>
                    </a:ln>
                  </pic:spPr>
                </pic:pic>
              </a:graphicData>
            </a:graphic>
          </wp:inline>
        </w:drawing>
      </w:r>
    </w:p>
    <w:p>
      <w:pPr>
        <w:pStyle w:val="3"/>
        <w:keepNext w:val="0"/>
        <w:keepLines w:val="0"/>
        <w:widowControl/>
        <w:suppressLineNumbers w:val="0"/>
        <w:ind w:left="0" w:firstLine="420"/>
      </w:pPr>
      <w:r>
        <w:rPr>
          <w:rStyle w:val="6"/>
          <w:sz w:val="19"/>
          <w:szCs w:val="19"/>
        </w:rPr>
        <w:t>2、发生火灾蔓延快，扑救困难：</w:t>
      </w:r>
      <w:r>
        <w:rPr>
          <w:sz w:val="19"/>
          <w:szCs w:val="19"/>
        </w:rPr>
        <w:t>酒吧、KTV等场所发生火灾，由于建筑跨度大、空间大、空气流通快，加之采用大量的可燃物和易燃设备，一旦发生火灾，火势发展迅速、燃烧猛烈，导致扑救困难。</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4344670" cy="2115820"/>
            <wp:effectExtent l="0" t="0" r="0" b="2540"/>
            <wp:docPr id="18"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IMG_265"/>
                    <pic:cNvPicPr>
                      <a:picLocks noChangeAspect="1"/>
                    </pic:cNvPicPr>
                  </pic:nvPicPr>
                  <pic:blipFill>
                    <a:blip r:embed="rId12"/>
                    <a:stretch>
                      <a:fillRect/>
                    </a:stretch>
                  </pic:blipFill>
                  <pic:spPr>
                    <a:xfrm>
                      <a:off x="0" y="0"/>
                      <a:ext cx="4344670" cy="2115820"/>
                    </a:xfrm>
                    <a:prstGeom prst="rect">
                      <a:avLst/>
                    </a:prstGeom>
                    <a:noFill/>
                    <a:ln w="9525">
                      <a:noFill/>
                    </a:ln>
                  </pic:spPr>
                </pic:pic>
              </a:graphicData>
            </a:graphic>
          </wp:inline>
        </w:drawing>
      </w:r>
    </w:p>
    <w:p>
      <w:pPr>
        <w:pStyle w:val="3"/>
        <w:keepNext w:val="0"/>
        <w:keepLines w:val="0"/>
        <w:widowControl/>
        <w:suppressLineNumbers w:val="0"/>
        <w:ind w:left="0" w:firstLine="420"/>
      </w:pPr>
      <w:r>
        <w:rPr>
          <w:rStyle w:val="6"/>
          <w:sz w:val="19"/>
          <w:szCs w:val="19"/>
        </w:rPr>
        <w:t>3、人员集中，疏散困难，易造成人员的重大伤亡：</w:t>
      </w:r>
      <w:r>
        <w:rPr>
          <w:sz w:val="19"/>
          <w:szCs w:val="19"/>
        </w:rPr>
        <w:t>一旦发生火灾，在火灾的发展阶段人员是很难疏散完毕的，即使是小的火灾事故，也会导致人们惊慌失措、争相逃生、相互拥挤，不能及时疏散而造成重大人员伤亡事故。</w:t>
      </w:r>
    </w:p>
    <w:p>
      <w:pPr>
        <w:keepNext w:val="0"/>
        <w:keepLines w:val="0"/>
        <w:widowControl/>
        <w:suppressLineNumbers w:val="0"/>
        <w:jc w:val="center"/>
      </w:pPr>
      <w:r>
        <w:rPr>
          <w:rFonts w:ascii="宋体" w:hAnsi="宋体" w:eastAsia="宋体" w:cs="宋体"/>
          <w:kern w:val="0"/>
          <w:sz w:val="24"/>
          <w:szCs w:val="24"/>
          <w:lang w:val="en-US" w:eastAsia="zh-CN" w:bidi="ar"/>
        </w:rPr>
        <w:drawing>
          <wp:inline distT="0" distB="0" distL="114300" distR="114300">
            <wp:extent cx="3305175" cy="3219450"/>
            <wp:effectExtent l="0" t="0" r="1905" b="11430"/>
            <wp:docPr id="19"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IMG_266"/>
                    <pic:cNvPicPr>
                      <a:picLocks noChangeAspect="1"/>
                    </pic:cNvPicPr>
                  </pic:nvPicPr>
                  <pic:blipFill>
                    <a:blip r:embed="rId13"/>
                    <a:stretch>
                      <a:fillRect/>
                    </a:stretch>
                  </pic:blipFill>
                  <pic:spPr>
                    <a:xfrm>
                      <a:off x="0" y="0"/>
                      <a:ext cx="3305175" cy="3219450"/>
                    </a:xfrm>
                    <a:prstGeom prst="rect">
                      <a:avLst/>
                    </a:prstGeom>
                    <a:noFill/>
                    <a:ln w="9525">
                      <a:noFill/>
                    </a:ln>
                  </pic:spPr>
                </pic:pic>
              </a:graphicData>
            </a:graphic>
          </wp:inline>
        </w:drawing>
      </w:r>
    </w:p>
    <w:p>
      <w:pPr>
        <w:pStyle w:val="3"/>
        <w:keepNext w:val="0"/>
        <w:keepLines w:val="0"/>
        <w:widowControl/>
        <w:suppressLineNumbers w:val="0"/>
        <w:ind w:left="0" w:firstLine="420"/>
      </w:pPr>
      <w:r>
        <w:rPr>
          <w:rStyle w:val="6"/>
          <w:sz w:val="19"/>
          <w:szCs w:val="19"/>
        </w:rPr>
        <w:t>4、室内装修、装饰大量使用可燃、易燃材料：</w:t>
      </w:r>
      <w:r>
        <w:rPr>
          <w:sz w:val="19"/>
          <w:szCs w:val="19"/>
        </w:rPr>
        <w:t>酒吧、KTV等场所内可燃物多，火灾荷载大。如一些场所的屋顶建筑构件是木质或钢质结构，舞台结构和木地板均是可燃的，天花板和墙面为了满足声学设计音响效果，大多采用可燃材料，使得火灾荷载大幅度增加。</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304800" cy="529590"/>
            <wp:effectExtent l="0" t="0" r="0" b="3810"/>
            <wp:docPr id="2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2" descr="IMG_267"/>
                    <pic:cNvPicPr>
                      <a:picLocks noChangeAspect="1"/>
                    </pic:cNvPicPr>
                  </pic:nvPicPr>
                  <pic:blipFill>
                    <a:blip r:embed="rId6"/>
                    <a:stretch>
                      <a:fillRect/>
                    </a:stretch>
                  </pic:blipFill>
                  <pic:spPr>
                    <a:xfrm>
                      <a:off x="0" y="0"/>
                      <a:ext cx="304800" cy="529590"/>
                    </a:xfrm>
                    <a:prstGeom prst="rect">
                      <a:avLst/>
                    </a:prstGeom>
                    <a:noFill/>
                    <a:ln w="9525">
                      <a:noFill/>
                    </a:ln>
                  </pic:spPr>
                </pic:pic>
              </a:graphicData>
            </a:graphic>
          </wp:inline>
        </w:drawing>
      </w:r>
      <w:r>
        <w:rPr>
          <w:rStyle w:val="6"/>
          <w:rFonts w:hint="default" w:ascii="Arial" w:hAnsi="Arial" w:eastAsia="Arial" w:cs="Arial"/>
          <w:sz w:val="19"/>
          <w:szCs w:val="19"/>
        </w:rPr>
        <w:t>公共娱乐场所火灾，正确的应急逃生方法</w:t>
      </w:r>
      <w:r>
        <w:rPr>
          <w:rFonts w:ascii="宋体" w:hAnsi="宋体" w:eastAsia="宋体" w:cs="宋体"/>
          <w:kern w:val="0"/>
          <w:sz w:val="24"/>
          <w:szCs w:val="24"/>
          <w:lang w:val="en-US" w:eastAsia="zh-CN" w:bidi="ar"/>
        </w:rPr>
        <w:drawing>
          <wp:inline distT="0" distB="0" distL="114300" distR="114300">
            <wp:extent cx="297815" cy="518160"/>
            <wp:effectExtent l="0" t="0" r="6350" b="0"/>
            <wp:docPr id="2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3" descr="IMG_268"/>
                    <pic:cNvPicPr>
                      <a:picLocks noChangeAspect="1"/>
                    </pic:cNvPicPr>
                  </pic:nvPicPr>
                  <pic:blipFill>
                    <a:blip r:embed="rId6"/>
                    <a:stretch>
                      <a:fillRect/>
                    </a:stretch>
                  </pic:blipFill>
                  <pic:spPr>
                    <a:xfrm>
                      <a:off x="0" y="0"/>
                      <a:ext cx="297815" cy="518160"/>
                    </a:xfrm>
                    <a:prstGeom prst="rect">
                      <a:avLst/>
                    </a:prstGeom>
                    <a:noFill/>
                    <a:ln w="9525">
                      <a:noFill/>
                    </a:ln>
                  </pic:spPr>
                </pic:pic>
              </a:graphicData>
            </a:graphic>
          </wp:inline>
        </w:drawing>
      </w: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br w:type="textWrapping"/>
      </w:r>
    </w:p>
    <w:p>
      <w:pPr>
        <w:pStyle w:val="3"/>
        <w:keepNext w:val="0"/>
        <w:keepLines w:val="0"/>
        <w:widowControl/>
        <w:suppressLineNumbers w:val="0"/>
      </w:pPr>
      <w:r>
        <w:rPr>
          <w:rStyle w:val="6"/>
          <w:sz w:val="19"/>
          <w:szCs w:val="19"/>
        </w:rPr>
        <w:t>一、熟悉环境，暗记出口</w:t>
      </w:r>
    </w:p>
    <w:p>
      <w:pPr>
        <w:keepNext w:val="0"/>
        <w:keepLines w:val="0"/>
        <w:widowControl/>
        <w:suppressLineNumbers w:val="0"/>
        <w:jc w:val="center"/>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drawing>
          <wp:inline distT="0" distB="0" distL="114300" distR="114300">
            <wp:extent cx="3834130" cy="2412365"/>
            <wp:effectExtent l="0" t="0" r="6350" b="10795"/>
            <wp:docPr id="2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IMG_269"/>
                    <pic:cNvPicPr>
                      <a:picLocks noChangeAspect="1"/>
                    </pic:cNvPicPr>
                  </pic:nvPicPr>
                  <pic:blipFill>
                    <a:blip r:embed="rId14"/>
                    <a:stretch>
                      <a:fillRect/>
                    </a:stretch>
                  </pic:blipFill>
                  <pic:spPr>
                    <a:xfrm>
                      <a:off x="0" y="0"/>
                      <a:ext cx="3834130" cy="2412365"/>
                    </a:xfrm>
                    <a:prstGeom prst="rect">
                      <a:avLst/>
                    </a:prstGeom>
                    <a:noFill/>
                    <a:ln w="9525">
                      <a:noFill/>
                    </a:ln>
                  </pic:spPr>
                </pic:pic>
              </a:graphicData>
            </a:graphic>
          </wp:inline>
        </w:drawing>
      </w:r>
    </w:p>
    <w:p>
      <w:pPr>
        <w:pStyle w:val="3"/>
        <w:keepNext w:val="0"/>
        <w:keepLines w:val="0"/>
        <w:widowControl/>
        <w:suppressLineNumbers w:val="0"/>
      </w:pPr>
      <w:r>
        <w:rPr>
          <w:sz w:val="19"/>
          <w:szCs w:val="19"/>
        </w:rPr>
        <w:t>进入公共娱乐场所时，先仔细观察安全出口指示牌，务必留心一下疏散通道的位置及楼梯的方位等，方便遇到火灾时紧急撤离，不会迷失方向而盲目地乱闯。</w:t>
      </w:r>
    </w:p>
    <w:p>
      <w:pPr>
        <w:pStyle w:val="3"/>
        <w:keepNext w:val="0"/>
        <w:keepLines w:val="0"/>
        <w:widowControl/>
        <w:suppressLineNumbers w:val="0"/>
      </w:pPr>
      <w:r>
        <w:rPr>
          <w:rStyle w:val="6"/>
          <w:sz w:val="19"/>
          <w:szCs w:val="19"/>
        </w:rPr>
        <w:t>二、保持冷静，寻路逃生</w:t>
      </w:r>
    </w:p>
    <w:p>
      <w:pPr>
        <w:keepNext w:val="0"/>
        <w:keepLines w:val="0"/>
        <w:widowControl/>
        <w:suppressLineNumbers w:val="0"/>
        <w:jc w:val="center"/>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drawing>
          <wp:inline distT="0" distB="0" distL="114300" distR="114300">
            <wp:extent cx="3810000" cy="2724150"/>
            <wp:effectExtent l="0" t="0" r="0" b="3810"/>
            <wp:docPr id="23"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5" descr="IMG_270"/>
                    <pic:cNvPicPr>
                      <a:picLocks noChangeAspect="1"/>
                    </pic:cNvPicPr>
                  </pic:nvPicPr>
                  <pic:blipFill>
                    <a:blip r:embed="rId15"/>
                    <a:stretch>
                      <a:fillRect/>
                    </a:stretch>
                  </pic:blipFill>
                  <pic:spPr>
                    <a:xfrm>
                      <a:off x="0" y="0"/>
                      <a:ext cx="3810000" cy="2724150"/>
                    </a:xfrm>
                    <a:prstGeom prst="rect">
                      <a:avLst/>
                    </a:prstGeom>
                    <a:noFill/>
                    <a:ln w="9525">
                      <a:noFill/>
                    </a:ln>
                  </pic:spPr>
                </pic:pic>
              </a:graphicData>
            </a:graphic>
          </wp:inline>
        </w:drawing>
      </w:r>
    </w:p>
    <w:p>
      <w:pPr>
        <w:pStyle w:val="3"/>
        <w:keepNext w:val="0"/>
        <w:keepLines w:val="0"/>
        <w:widowControl/>
        <w:suppressLineNumbers w:val="0"/>
      </w:pPr>
      <w:r>
        <w:rPr>
          <w:sz w:val="19"/>
          <w:szCs w:val="19"/>
        </w:rPr>
        <w:t>当公共娱乐场所突发火灾时，首先自己要保持冷静，不要盲目乱窜、大喊大叫，切不可惊慌失措，要判断清楚火灾发生位置，往相反方向寻找安全出口逃生。</w:t>
      </w:r>
    </w:p>
    <w:p>
      <w:pPr>
        <w:pStyle w:val="3"/>
        <w:keepNext w:val="0"/>
        <w:keepLines w:val="0"/>
        <w:widowControl/>
        <w:suppressLineNumbers w:val="0"/>
      </w:pPr>
      <w:r>
        <w:rPr>
          <w:rStyle w:val="6"/>
          <w:sz w:val="19"/>
          <w:szCs w:val="19"/>
        </w:rPr>
        <w:t>三、火场逃生，注意防烟</w:t>
      </w:r>
    </w:p>
    <w:p>
      <w:pPr>
        <w:keepNext w:val="0"/>
        <w:keepLines w:val="0"/>
        <w:widowControl/>
        <w:suppressLineNumbers w:val="0"/>
        <w:jc w:val="center"/>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drawing>
          <wp:inline distT="0" distB="0" distL="114300" distR="114300">
            <wp:extent cx="4648200" cy="3362325"/>
            <wp:effectExtent l="0" t="0" r="0" b="5715"/>
            <wp:docPr id="24"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6" descr="IMG_271"/>
                    <pic:cNvPicPr>
                      <a:picLocks noChangeAspect="1"/>
                    </pic:cNvPicPr>
                  </pic:nvPicPr>
                  <pic:blipFill>
                    <a:blip r:embed="rId16"/>
                    <a:stretch>
                      <a:fillRect/>
                    </a:stretch>
                  </pic:blipFill>
                  <pic:spPr>
                    <a:xfrm>
                      <a:off x="0" y="0"/>
                      <a:ext cx="4648200" cy="3362325"/>
                    </a:xfrm>
                    <a:prstGeom prst="rect">
                      <a:avLst/>
                    </a:prstGeom>
                    <a:noFill/>
                    <a:ln w="9525">
                      <a:noFill/>
                    </a:ln>
                  </pic:spPr>
                </pic:pic>
              </a:graphicData>
            </a:graphic>
          </wp:inline>
        </w:drawing>
      </w:r>
    </w:p>
    <w:p>
      <w:pPr>
        <w:pStyle w:val="3"/>
        <w:keepNext w:val="0"/>
        <w:keepLines w:val="0"/>
        <w:widowControl/>
        <w:suppressLineNumbers w:val="0"/>
      </w:pPr>
      <w:r>
        <w:rPr>
          <w:sz w:val="19"/>
          <w:szCs w:val="19"/>
        </w:rPr>
        <w:t>在火灾中，因火场高温有毒烟气，而导致人员中毒、窒息、视觉听觉与精神障碍等，而最终导致死亡的比例，远比被大火直接烧死的要多。因此，火场逃生时，应特别注意防烟，可借助公共场所配备的消防自救呼吸器，争取低姿尽快逃生。</w:t>
      </w:r>
    </w:p>
    <w:p>
      <w:pPr>
        <w:pStyle w:val="3"/>
        <w:keepNext w:val="0"/>
        <w:keepLines w:val="0"/>
        <w:widowControl/>
        <w:suppressLineNumbers w:val="0"/>
      </w:pPr>
      <w:r>
        <w:rPr>
          <w:rStyle w:val="6"/>
          <w:sz w:val="19"/>
          <w:szCs w:val="19"/>
        </w:rPr>
        <w:t> 四、不要惊慌，有序逃生</w:t>
      </w:r>
    </w:p>
    <w:p>
      <w:pPr>
        <w:keepNext w:val="0"/>
        <w:keepLines w:val="0"/>
        <w:widowControl/>
        <w:suppressLineNumbers w:val="0"/>
        <w:jc w:val="center"/>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drawing>
          <wp:inline distT="0" distB="0" distL="114300" distR="114300">
            <wp:extent cx="4065905" cy="2620010"/>
            <wp:effectExtent l="0" t="0" r="3175" b="1270"/>
            <wp:docPr id="25"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IMG_272"/>
                    <pic:cNvPicPr>
                      <a:picLocks noChangeAspect="1"/>
                    </pic:cNvPicPr>
                  </pic:nvPicPr>
                  <pic:blipFill>
                    <a:blip r:embed="rId17"/>
                    <a:stretch>
                      <a:fillRect/>
                    </a:stretch>
                  </pic:blipFill>
                  <pic:spPr>
                    <a:xfrm>
                      <a:off x="0" y="0"/>
                      <a:ext cx="4065905" cy="2620010"/>
                    </a:xfrm>
                    <a:prstGeom prst="rect">
                      <a:avLst/>
                    </a:prstGeom>
                    <a:noFill/>
                    <a:ln w="9525">
                      <a:noFill/>
                    </a:ln>
                  </pic:spPr>
                </pic:pic>
              </a:graphicData>
            </a:graphic>
          </wp:inline>
        </w:drawing>
      </w:r>
    </w:p>
    <w:p>
      <w:pPr>
        <w:pStyle w:val="3"/>
        <w:keepNext w:val="0"/>
        <w:keepLines w:val="0"/>
        <w:widowControl/>
        <w:suppressLineNumbers w:val="0"/>
      </w:pPr>
      <w:r>
        <w:rPr>
          <w:sz w:val="19"/>
          <w:szCs w:val="19"/>
        </w:rPr>
        <w:t>如遇逃生人员较多的情况，不要争先恐后地涌向安全出口，否则极易造成通道堵塞，还有可能因推搡摔倒，发生踩踏事故，造成不必要的人员伤亡。</w:t>
      </w:r>
    </w:p>
    <w:p>
      <w:pPr>
        <w:pStyle w:val="3"/>
        <w:keepNext w:val="0"/>
        <w:keepLines w:val="0"/>
        <w:widowControl/>
        <w:suppressLineNumbers w:val="0"/>
      </w:pPr>
      <w:r>
        <w:rPr>
          <w:rStyle w:val="6"/>
          <w:sz w:val="19"/>
          <w:szCs w:val="19"/>
        </w:rPr>
        <w:t> 五、明辨方向，逃离火场</w:t>
      </w:r>
    </w:p>
    <w:p>
      <w:pPr>
        <w:keepNext w:val="0"/>
        <w:keepLines w:val="0"/>
        <w:widowControl/>
        <w:suppressLineNumbers w:val="0"/>
        <w:jc w:val="center"/>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drawing>
          <wp:inline distT="0" distB="0" distL="114300" distR="114300">
            <wp:extent cx="3726815" cy="3112135"/>
            <wp:effectExtent l="0" t="0" r="6985" b="12065"/>
            <wp:docPr id="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descr="IMG_273"/>
                    <pic:cNvPicPr>
                      <a:picLocks noChangeAspect="1"/>
                    </pic:cNvPicPr>
                  </pic:nvPicPr>
                  <pic:blipFill>
                    <a:blip r:embed="rId18"/>
                    <a:stretch>
                      <a:fillRect/>
                    </a:stretch>
                  </pic:blipFill>
                  <pic:spPr>
                    <a:xfrm>
                      <a:off x="0" y="0"/>
                      <a:ext cx="3726815" cy="3112135"/>
                    </a:xfrm>
                    <a:prstGeom prst="rect">
                      <a:avLst/>
                    </a:prstGeom>
                    <a:noFill/>
                    <a:ln w="9525">
                      <a:noFill/>
                    </a:ln>
                  </pic:spPr>
                </pic:pic>
              </a:graphicData>
            </a:graphic>
          </wp:inline>
        </w:drawing>
      </w:r>
    </w:p>
    <w:p>
      <w:pPr>
        <w:pStyle w:val="3"/>
        <w:keepNext w:val="0"/>
        <w:keepLines w:val="0"/>
        <w:widowControl/>
        <w:suppressLineNumbers w:val="0"/>
      </w:pPr>
      <w:r>
        <w:rPr>
          <w:sz w:val="19"/>
          <w:szCs w:val="19"/>
        </w:rPr>
        <w:t>如遇所处楼层或楼层下发生火灾，火势较小且楼道无浓烟弥漫时，应有序沿楼梯指引牌迅速撤离。火势较大且浓烟蔓延至楼层，无法向下方撤离情况时，应向上方撤离至全安地带，靠窗边呼救，用醒目物品摇晃等方式引起注意，等待消防人员施救。</w:t>
      </w: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334010" cy="581660"/>
            <wp:effectExtent l="0" t="0" r="1270" b="12700"/>
            <wp:docPr id="2"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IMG_274"/>
                    <pic:cNvPicPr>
                      <a:picLocks noChangeAspect="1"/>
                    </pic:cNvPicPr>
                  </pic:nvPicPr>
                  <pic:blipFill>
                    <a:blip r:embed="rId6"/>
                    <a:stretch>
                      <a:fillRect/>
                    </a:stretch>
                  </pic:blipFill>
                  <pic:spPr>
                    <a:xfrm>
                      <a:off x="0" y="0"/>
                      <a:ext cx="334010" cy="581660"/>
                    </a:xfrm>
                    <a:prstGeom prst="rect">
                      <a:avLst/>
                    </a:prstGeom>
                    <a:noFill/>
                    <a:ln w="9525">
                      <a:noFill/>
                    </a:ln>
                  </pic:spPr>
                </pic:pic>
              </a:graphicData>
            </a:graphic>
          </wp:inline>
        </w:drawing>
      </w:r>
      <w:r>
        <w:rPr>
          <w:rStyle w:val="6"/>
          <w:rFonts w:hint="default" w:ascii="Arial" w:hAnsi="Arial" w:eastAsia="Arial" w:cs="Arial"/>
          <w:sz w:val="19"/>
          <w:szCs w:val="19"/>
        </w:rPr>
        <w:t>公共娱乐场所消防安全工作“五到位”</w:t>
      </w:r>
      <w:r>
        <w:rPr>
          <w:rFonts w:ascii="宋体" w:hAnsi="宋体" w:eastAsia="宋体" w:cs="宋体"/>
          <w:kern w:val="0"/>
          <w:sz w:val="24"/>
          <w:szCs w:val="24"/>
          <w:lang w:val="en-US" w:eastAsia="zh-CN" w:bidi="ar"/>
        </w:rPr>
        <w:drawing>
          <wp:inline distT="0" distB="0" distL="114300" distR="114300">
            <wp:extent cx="302260" cy="525145"/>
            <wp:effectExtent l="0" t="0" r="2540" b="8255"/>
            <wp:docPr id="3"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descr="IMG_275"/>
                    <pic:cNvPicPr>
                      <a:picLocks noChangeAspect="1"/>
                    </pic:cNvPicPr>
                  </pic:nvPicPr>
                  <pic:blipFill>
                    <a:blip r:embed="rId6"/>
                    <a:stretch>
                      <a:fillRect/>
                    </a:stretch>
                  </pic:blipFill>
                  <pic:spPr>
                    <a:xfrm>
                      <a:off x="0" y="0"/>
                      <a:ext cx="302260" cy="525145"/>
                    </a:xfrm>
                    <a:prstGeom prst="rect">
                      <a:avLst/>
                    </a:prstGeom>
                    <a:noFill/>
                    <a:ln w="9525">
                      <a:noFill/>
                    </a:ln>
                  </pic:spPr>
                </pic:pic>
              </a:graphicData>
            </a:graphic>
          </wp:inline>
        </w:drawing>
      </w:r>
    </w:p>
    <w:p>
      <w:pPr>
        <w:pStyle w:val="3"/>
        <w:keepNext w:val="0"/>
        <w:keepLines w:val="0"/>
        <w:widowControl/>
        <w:suppressLineNumbers w:val="0"/>
      </w:pPr>
      <w:r>
        <w:rPr>
          <w:rStyle w:val="6"/>
          <w:sz w:val="19"/>
          <w:szCs w:val="19"/>
        </w:rPr>
        <w:t> 一、教育培训到位</w:t>
      </w:r>
    </w:p>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drawing>
          <wp:inline distT="0" distB="0" distL="114300" distR="114300">
            <wp:extent cx="4695190" cy="3073400"/>
            <wp:effectExtent l="0" t="0" r="13970" b="5080"/>
            <wp:docPr id="4"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IMG_276"/>
                    <pic:cNvPicPr>
                      <a:picLocks noChangeAspect="1"/>
                    </pic:cNvPicPr>
                  </pic:nvPicPr>
                  <pic:blipFill>
                    <a:blip r:embed="rId19"/>
                    <a:stretch>
                      <a:fillRect/>
                    </a:stretch>
                  </pic:blipFill>
                  <pic:spPr>
                    <a:xfrm>
                      <a:off x="0" y="0"/>
                      <a:ext cx="4695190" cy="3073400"/>
                    </a:xfrm>
                    <a:prstGeom prst="rect">
                      <a:avLst/>
                    </a:prstGeom>
                    <a:noFill/>
                    <a:ln w="9525">
                      <a:noFill/>
                    </a:ln>
                  </pic:spPr>
                </pic:pic>
              </a:graphicData>
            </a:graphic>
          </wp:inline>
        </w:drawing>
      </w:r>
    </w:p>
    <w:p>
      <w:pPr>
        <w:pStyle w:val="3"/>
        <w:keepNext w:val="0"/>
        <w:keepLines w:val="0"/>
        <w:widowControl/>
        <w:suppressLineNumbers w:val="0"/>
      </w:pPr>
      <w:r>
        <w:rPr>
          <w:sz w:val="19"/>
          <w:szCs w:val="19"/>
        </w:rPr>
        <w:t>要对所有员工进行一次消防安全教育培训，使每一名员工都懂得本场所本岗位火灾危险性，会报警、会扑救初起火灾、会组织在场人员疏散。</w:t>
      </w:r>
    </w:p>
    <w:p>
      <w:pPr>
        <w:pStyle w:val="3"/>
        <w:keepNext w:val="0"/>
        <w:keepLines w:val="0"/>
        <w:widowControl/>
        <w:suppressLineNumbers w:val="0"/>
      </w:pPr>
      <w:r>
        <w:rPr>
          <w:rStyle w:val="6"/>
          <w:sz w:val="19"/>
          <w:szCs w:val="19"/>
        </w:rPr>
        <w:t> 二、检查巡查到位</w:t>
      </w:r>
    </w:p>
    <w:p>
      <w:pPr>
        <w:keepNext w:val="0"/>
        <w:keepLines w:val="0"/>
        <w:widowControl/>
        <w:suppressLineNumbers w:val="0"/>
        <w:jc w:val="center"/>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drawing>
          <wp:inline distT="0" distB="0" distL="114300" distR="114300">
            <wp:extent cx="4050665" cy="2610485"/>
            <wp:effectExtent l="0" t="0" r="3175" b="10795"/>
            <wp:docPr id="5"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2" descr="IMG_277"/>
                    <pic:cNvPicPr>
                      <a:picLocks noChangeAspect="1"/>
                    </pic:cNvPicPr>
                  </pic:nvPicPr>
                  <pic:blipFill>
                    <a:blip r:embed="rId20"/>
                    <a:stretch>
                      <a:fillRect/>
                    </a:stretch>
                  </pic:blipFill>
                  <pic:spPr>
                    <a:xfrm>
                      <a:off x="0" y="0"/>
                      <a:ext cx="4050665" cy="2610485"/>
                    </a:xfrm>
                    <a:prstGeom prst="rect">
                      <a:avLst/>
                    </a:prstGeom>
                    <a:noFill/>
                    <a:ln w="9525">
                      <a:noFill/>
                    </a:ln>
                  </pic:spPr>
                </pic:pic>
              </a:graphicData>
            </a:graphic>
          </wp:inline>
        </w:drawing>
      </w:r>
    </w:p>
    <w:p>
      <w:pPr>
        <w:pStyle w:val="3"/>
        <w:keepNext w:val="0"/>
        <w:keepLines w:val="0"/>
        <w:widowControl/>
        <w:suppressLineNumbers w:val="0"/>
      </w:pPr>
      <w:r>
        <w:rPr>
          <w:sz w:val="19"/>
          <w:szCs w:val="19"/>
        </w:rPr>
        <w:t>要对场所内每一个房间、部位，每一处消防设施、器材进行防火检查巡查；在营业期间和营业结束后，要指定专人进行消防检查，切断非必要电源，清除烟蒂等火种。</w:t>
      </w:r>
    </w:p>
    <w:p>
      <w:pPr>
        <w:pStyle w:val="3"/>
        <w:keepNext w:val="0"/>
        <w:keepLines w:val="0"/>
        <w:widowControl/>
        <w:suppressLineNumbers w:val="0"/>
      </w:pPr>
      <w:r>
        <w:rPr>
          <w:rStyle w:val="6"/>
          <w:sz w:val="19"/>
          <w:szCs w:val="19"/>
        </w:rPr>
        <w:t> 三、设施维护到位</w:t>
      </w:r>
    </w:p>
    <w:p>
      <w:pPr>
        <w:keepNext w:val="0"/>
        <w:keepLines w:val="0"/>
        <w:widowControl/>
        <w:suppressLineNumbers w:val="0"/>
        <w:jc w:val="center"/>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drawing>
          <wp:inline distT="0" distB="0" distL="114300" distR="114300">
            <wp:extent cx="4164330" cy="2719705"/>
            <wp:effectExtent l="0" t="0" r="11430" b="8255"/>
            <wp:docPr id="6"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3" descr="IMG_278"/>
                    <pic:cNvPicPr>
                      <a:picLocks noChangeAspect="1"/>
                    </pic:cNvPicPr>
                  </pic:nvPicPr>
                  <pic:blipFill>
                    <a:blip r:embed="rId21"/>
                    <a:stretch>
                      <a:fillRect/>
                    </a:stretch>
                  </pic:blipFill>
                  <pic:spPr>
                    <a:xfrm>
                      <a:off x="0" y="0"/>
                      <a:ext cx="4164330" cy="2719705"/>
                    </a:xfrm>
                    <a:prstGeom prst="rect">
                      <a:avLst/>
                    </a:prstGeom>
                    <a:noFill/>
                    <a:ln w="9525">
                      <a:noFill/>
                    </a:ln>
                  </pic:spPr>
                </pic:pic>
              </a:graphicData>
            </a:graphic>
          </wp:inline>
        </w:drawing>
      </w:r>
    </w:p>
    <w:p>
      <w:pPr>
        <w:pStyle w:val="3"/>
        <w:keepNext w:val="0"/>
        <w:keepLines w:val="0"/>
        <w:widowControl/>
        <w:suppressLineNumbers w:val="0"/>
      </w:pPr>
      <w:r>
        <w:rPr>
          <w:sz w:val="19"/>
          <w:szCs w:val="19"/>
        </w:rPr>
        <w:t>要按照规定对建筑消防设施进行维护保养，确保火灾自动报警系统、自动灭火系统、消火栓系统、防烟排烟系统以及应急广播和应急照明、安全疏散设施完好有效。</w:t>
      </w:r>
    </w:p>
    <w:p>
      <w:pPr>
        <w:pStyle w:val="3"/>
        <w:keepNext w:val="0"/>
        <w:keepLines w:val="0"/>
        <w:widowControl/>
        <w:suppressLineNumbers w:val="0"/>
      </w:pPr>
      <w:r>
        <w:rPr>
          <w:rStyle w:val="6"/>
          <w:sz w:val="19"/>
          <w:szCs w:val="19"/>
        </w:rPr>
        <w:t> 四、安全提示到位</w:t>
      </w:r>
    </w:p>
    <w:p>
      <w:pPr>
        <w:keepNext w:val="0"/>
        <w:keepLines w:val="0"/>
        <w:widowControl/>
        <w:suppressLineNumbers w:val="0"/>
        <w:jc w:val="center"/>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drawing>
          <wp:inline distT="0" distB="0" distL="114300" distR="114300">
            <wp:extent cx="4505325" cy="2359660"/>
            <wp:effectExtent l="0" t="0" r="5715" b="2540"/>
            <wp:docPr id="7"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4" descr="IMG_279"/>
                    <pic:cNvPicPr>
                      <a:picLocks noChangeAspect="1"/>
                    </pic:cNvPicPr>
                  </pic:nvPicPr>
                  <pic:blipFill>
                    <a:blip r:embed="rId22"/>
                    <a:stretch>
                      <a:fillRect/>
                    </a:stretch>
                  </pic:blipFill>
                  <pic:spPr>
                    <a:xfrm>
                      <a:off x="0" y="0"/>
                      <a:ext cx="4505325" cy="2359660"/>
                    </a:xfrm>
                    <a:prstGeom prst="rect">
                      <a:avLst/>
                    </a:prstGeom>
                    <a:noFill/>
                    <a:ln w="9525">
                      <a:noFill/>
                    </a:ln>
                  </pic:spPr>
                </pic:pic>
              </a:graphicData>
            </a:graphic>
          </wp:inline>
        </w:drawing>
      </w:r>
    </w:p>
    <w:p>
      <w:pPr>
        <w:pStyle w:val="3"/>
        <w:keepNext w:val="0"/>
        <w:keepLines w:val="0"/>
        <w:widowControl/>
        <w:suppressLineNumbers w:val="0"/>
      </w:pPr>
      <w:r>
        <w:rPr>
          <w:sz w:val="19"/>
          <w:szCs w:val="19"/>
        </w:rPr>
        <w:t>休息厅、录像放映厅、卡拉OK厅室内应设置声音和视像警报，保证在火灾发生初期，将其画面和音响切换到应急广播和应急疏散指示状态。</w:t>
      </w:r>
    </w:p>
    <w:p>
      <w:pPr>
        <w:pStyle w:val="3"/>
        <w:keepNext w:val="0"/>
        <w:keepLines w:val="0"/>
        <w:widowControl/>
        <w:suppressLineNumbers w:val="0"/>
      </w:pPr>
      <w:r>
        <w:rPr>
          <w:rStyle w:val="6"/>
          <w:sz w:val="19"/>
          <w:szCs w:val="19"/>
        </w:rPr>
        <w:t> 五、应急演练到位</w:t>
      </w:r>
    </w:p>
    <w:p>
      <w:pPr>
        <w:keepNext w:val="0"/>
        <w:keepLines w:val="0"/>
        <w:widowControl/>
        <w:suppressLineNumbers w:val="0"/>
        <w:jc w:val="left"/>
      </w:pPr>
      <w:r>
        <w:rPr>
          <w:rFonts w:ascii="宋体" w:hAnsi="宋体" w:eastAsia="宋体" w:cs="宋体"/>
          <w:kern w:val="0"/>
          <w:sz w:val="24"/>
          <w:szCs w:val="24"/>
          <w:lang w:val="en-US" w:eastAsia="zh-CN" w:bidi="ar"/>
        </w:rPr>
        <w:br w:type="textWrapping"/>
      </w:r>
      <w:r>
        <w:rPr>
          <w:rFonts w:ascii="宋体" w:hAnsi="宋体" w:eastAsia="宋体" w:cs="宋体"/>
          <w:kern w:val="0"/>
          <w:sz w:val="24"/>
          <w:szCs w:val="24"/>
          <w:lang w:val="en-US" w:eastAsia="zh-CN" w:bidi="ar"/>
        </w:rPr>
        <w:drawing>
          <wp:inline distT="0" distB="0" distL="114300" distR="114300">
            <wp:extent cx="4914900" cy="2727960"/>
            <wp:effectExtent l="0" t="0" r="7620" b="0"/>
            <wp:docPr id="8"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5" descr="IMG_280"/>
                    <pic:cNvPicPr>
                      <a:picLocks noChangeAspect="1"/>
                    </pic:cNvPicPr>
                  </pic:nvPicPr>
                  <pic:blipFill>
                    <a:blip r:embed="rId23"/>
                    <a:stretch>
                      <a:fillRect/>
                    </a:stretch>
                  </pic:blipFill>
                  <pic:spPr>
                    <a:xfrm>
                      <a:off x="0" y="0"/>
                      <a:ext cx="4914900" cy="2727960"/>
                    </a:xfrm>
                    <a:prstGeom prst="rect">
                      <a:avLst/>
                    </a:prstGeom>
                    <a:noFill/>
                    <a:ln w="9525">
                      <a:noFill/>
                    </a:ln>
                  </pic:spPr>
                </pic:pic>
              </a:graphicData>
            </a:graphic>
          </wp:inline>
        </w:drawing>
      </w:r>
    </w:p>
    <w:p>
      <w:pPr>
        <w:pStyle w:val="3"/>
        <w:keepNext w:val="0"/>
        <w:keepLines w:val="0"/>
        <w:widowControl/>
        <w:suppressLineNumbers w:val="0"/>
      </w:pPr>
      <w:r>
        <w:rPr>
          <w:sz w:val="19"/>
          <w:szCs w:val="19"/>
        </w:rPr>
        <w:t>要在正常营业期间组织开展一次灭火和应急疏散演练，检验、提高员工的应急处置能力以及现场消费者的消防安全意识和逃生能力。</w:t>
      </w:r>
    </w:p>
    <w:p>
      <w:pPr>
        <w:pStyle w:val="3"/>
        <w:keepNext w:val="0"/>
        <w:keepLines w:val="0"/>
        <w:widowControl/>
        <w:suppressLineNumbers w:val="0"/>
        <w:jc w:val="center"/>
      </w:pPr>
    </w:p>
    <w:p>
      <w:pPr>
        <w:pStyle w:val="3"/>
        <w:keepNext w:val="0"/>
        <w:keepLines w:val="0"/>
        <w:widowControl/>
        <w:suppressLineNumbers w:val="0"/>
        <w:spacing w:after="288" w:afterAutospacing="0"/>
      </w:pPr>
    </w:p>
    <w:p>
      <w:pPr>
        <w:spacing w:line="220" w:lineRule="atLeast"/>
      </w:pPr>
    </w:p>
    <w:sectPr>
      <w:pgSz w:w="11906" w:h="16838"/>
      <w:pgMar w:top="1440" w:right="1800" w:bottom="1440" w:left="180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auto"/>
    <w:pitch w:val="default"/>
    <w:sig w:usb0="E0002AFF" w:usb1="C0007843" w:usb2="00000009" w:usb3="00000000" w:csb0="400001FF" w:csb1="FFFF0000"/>
  </w:font>
  <w:font w:name="MS PGothic">
    <w:panose1 w:val="020B0600070205080204"/>
    <w:charset w:val="80"/>
    <w:family w:val="auto"/>
    <w:pitch w:val="default"/>
    <w:sig w:usb0="E00002FF" w:usb1="6AC7FDFB" w:usb2="00000012" w:usb3="00000000" w:csb0="4002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doNotUseIndentAsNumberingTabStop/>
    <w:compatSetting w:name="compatibilityMode" w:uri="http://schemas.microsoft.com/office/word" w:val="12"/>
  </w:compat>
  <w:docVars>
    <w:docVar w:name="commondata" w:val="eyJoZGlkIjoiNzhkMGU4NzI0N2MzMDg0YmZhN2M4ZmNhYjAwNGY4YzYifQ=="/>
  </w:docVars>
  <w:rsids>
    <w:rsidRoot w:val="00D31D50"/>
    <w:rsid w:val="00323B43"/>
    <w:rsid w:val="003D37D8"/>
    <w:rsid w:val="00426133"/>
    <w:rsid w:val="004358AB"/>
    <w:rsid w:val="008B7726"/>
    <w:rsid w:val="00D31D50"/>
    <w:rsid w:val="0B117382"/>
    <w:rsid w:val="1C1918CE"/>
    <w:rsid w:val="6E912E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3">
    <w:name w:val="Normal (Web)"/>
    <w:basedOn w:val="1"/>
    <w:semiHidden/>
    <w:unhideWhenUsed/>
    <w:uiPriority w:val="99"/>
    <w:pPr>
      <w:spacing w:before="0" w:beforeAutospacing="1" w:after="0" w:afterAutospacing="1"/>
      <w:ind w:left="0" w:right="0"/>
      <w:jc w:val="left"/>
    </w:pPr>
    <w:rPr>
      <w:kern w:val="0"/>
      <w:sz w:val="24"/>
      <w:lang w:val="en-US" w:eastAsia="zh-CN" w:bidi="ar"/>
    </w:rPr>
  </w:style>
  <w:style w:type="character" w:styleId="6">
    <w:name w:val="Strong"/>
    <w:basedOn w:val="5"/>
    <w:qFormat/>
    <w:uiPriority w:val="22"/>
    <w:rPr>
      <w:b/>
    </w:rPr>
  </w:style>
  <w:style w:type="character" w:styleId="7">
    <w:name w:val="Emphasis"/>
    <w:basedOn w:val="5"/>
    <w:qFormat/>
    <w:uiPriority w:val="20"/>
    <w:rPr>
      <w:i/>
    </w:rPr>
  </w:style>
  <w:style w:type="character" w:styleId="8">
    <w:name w:val="Hyperlink"/>
    <w:basedOn w:val="5"/>
    <w:semiHidden/>
    <w:unhideWhenUsed/>
    <w:uiPriority w:val="99"/>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GIF"/><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GIF"/><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1978</Words>
  <Characters>2042</Characters>
  <Lines>1</Lines>
  <Paragraphs>1</Paragraphs>
  <TotalTime>28</TotalTime>
  <ScaleCrop>false</ScaleCrop>
  <LinksUpToDate>false</LinksUpToDate>
  <CharactersWithSpaces>2052</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晶</cp:lastModifiedBy>
  <dcterms:modified xsi:type="dcterms:W3CDTF">2023-07-11T01:58:17Z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094C095841A44D9381A022993ED0EF86_12</vt:lpwstr>
  </property>
</Properties>
</file>